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D7" w:rsidRPr="005E4937" w:rsidRDefault="00FB5DD7" w:rsidP="008928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3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B5DD7" w:rsidRPr="005E4937" w:rsidRDefault="00FB5DD7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937">
        <w:rPr>
          <w:rFonts w:ascii="Times New Roman" w:hAnsi="Times New Roman" w:cs="Times New Roman"/>
          <w:sz w:val="28"/>
          <w:szCs w:val="28"/>
        </w:rPr>
        <w:t>Пояснительная записка включает в себя проектную разработку, в которой расс</w:t>
      </w:r>
      <w:r w:rsidR="008D591B">
        <w:rPr>
          <w:rFonts w:ascii="Times New Roman" w:hAnsi="Times New Roman" w:cs="Times New Roman"/>
          <w:sz w:val="28"/>
          <w:szCs w:val="28"/>
        </w:rPr>
        <w:t xml:space="preserve">матриваются следующие разделы: </w:t>
      </w:r>
      <w:r w:rsidR="00533BEC">
        <w:rPr>
          <w:rFonts w:ascii="Times New Roman" w:hAnsi="Times New Roman" w:cs="Times New Roman"/>
          <w:sz w:val="28"/>
          <w:szCs w:val="28"/>
        </w:rPr>
        <w:t xml:space="preserve">архитектурно-строительное </w:t>
      </w:r>
      <w:r w:rsidRPr="005E4937">
        <w:rPr>
          <w:rFonts w:ascii="Times New Roman" w:hAnsi="Times New Roman" w:cs="Times New Roman"/>
          <w:sz w:val="28"/>
          <w:szCs w:val="28"/>
        </w:rPr>
        <w:t xml:space="preserve">проектирование; </w:t>
      </w:r>
      <w:r w:rsidR="008D591B">
        <w:rPr>
          <w:rFonts w:ascii="Times New Roman" w:hAnsi="Times New Roman" w:cs="Times New Roman"/>
          <w:sz w:val="28"/>
          <w:szCs w:val="28"/>
        </w:rPr>
        <w:t>расчетно-конструктивное проектирование</w:t>
      </w:r>
      <w:r w:rsidRPr="005E4937">
        <w:rPr>
          <w:rFonts w:ascii="Times New Roman" w:hAnsi="Times New Roman" w:cs="Times New Roman"/>
          <w:sz w:val="28"/>
          <w:szCs w:val="28"/>
        </w:rPr>
        <w:t xml:space="preserve">; </w:t>
      </w:r>
      <w:r w:rsidR="008D591B">
        <w:rPr>
          <w:rFonts w:ascii="Times New Roman" w:hAnsi="Times New Roman" w:cs="Times New Roman"/>
          <w:sz w:val="28"/>
          <w:szCs w:val="28"/>
        </w:rPr>
        <w:t xml:space="preserve">проект организации строительства </w:t>
      </w:r>
      <w:bookmarkStart w:id="0" w:name="_GoBack"/>
      <w:bookmarkEnd w:id="0"/>
      <w:r w:rsidR="008D591B">
        <w:rPr>
          <w:rFonts w:ascii="Times New Roman" w:hAnsi="Times New Roman" w:cs="Times New Roman"/>
          <w:sz w:val="28"/>
          <w:szCs w:val="28"/>
        </w:rPr>
        <w:t>объектов</w:t>
      </w:r>
      <w:r w:rsidRPr="005E4937">
        <w:rPr>
          <w:rFonts w:ascii="Times New Roman" w:hAnsi="Times New Roman" w:cs="Times New Roman"/>
          <w:sz w:val="28"/>
          <w:szCs w:val="28"/>
        </w:rPr>
        <w:t>;</w:t>
      </w:r>
      <w:r w:rsidR="008D591B">
        <w:rPr>
          <w:rFonts w:ascii="Times New Roman" w:hAnsi="Times New Roman" w:cs="Times New Roman"/>
          <w:sz w:val="28"/>
          <w:szCs w:val="28"/>
        </w:rPr>
        <w:t xml:space="preserve"> проект производства работ на основном объекте; </w:t>
      </w:r>
      <w:r w:rsidRPr="005E4937">
        <w:rPr>
          <w:rFonts w:ascii="Times New Roman" w:hAnsi="Times New Roman" w:cs="Times New Roman"/>
          <w:sz w:val="28"/>
          <w:szCs w:val="28"/>
        </w:rPr>
        <w:t xml:space="preserve">экономическое обоснование; безопасность </w:t>
      </w:r>
      <w:r w:rsidR="008D591B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5E49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DD7" w:rsidRPr="005E4937" w:rsidRDefault="00FB5DD7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937">
        <w:rPr>
          <w:rFonts w:ascii="Times New Roman" w:hAnsi="Times New Roman" w:cs="Times New Roman"/>
          <w:sz w:val="28"/>
          <w:szCs w:val="28"/>
        </w:rPr>
        <w:t>В части «Архитектурно-строительного проектирования» разработан генеральный план, включающий в себя основные объекты, элементы благоустройства и озеленения.</w:t>
      </w:r>
    </w:p>
    <w:p w:rsidR="00FB5DD7" w:rsidRPr="005E4937" w:rsidRDefault="00FB5DD7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937">
        <w:rPr>
          <w:rFonts w:ascii="Times New Roman" w:hAnsi="Times New Roman" w:cs="Times New Roman"/>
          <w:sz w:val="28"/>
          <w:szCs w:val="28"/>
        </w:rPr>
        <w:t xml:space="preserve">При проектировании строительных конструкций рассмотрен вариант конструктивного решения </w:t>
      </w:r>
      <w:r w:rsidR="00893F99">
        <w:rPr>
          <w:rFonts w:ascii="Times New Roman" w:hAnsi="Times New Roman" w:cs="Times New Roman"/>
          <w:sz w:val="28"/>
          <w:szCs w:val="28"/>
        </w:rPr>
        <w:t>свайного</w:t>
      </w:r>
      <w:r w:rsidR="009D2AFD" w:rsidRPr="005E4937">
        <w:rPr>
          <w:rFonts w:ascii="Times New Roman" w:hAnsi="Times New Roman" w:cs="Times New Roman"/>
          <w:sz w:val="28"/>
          <w:szCs w:val="28"/>
        </w:rPr>
        <w:t xml:space="preserve"> фундамента</w:t>
      </w:r>
      <w:r w:rsidR="00893F99">
        <w:rPr>
          <w:rFonts w:ascii="Times New Roman" w:hAnsi="Times New Roman" w:cs="Times New Roman"/>
          <w:sz w:val="28"/>
          <w:szCs w:val="28"/>
        </w:rPr>
        <w:t xml:space="preserve"> с ленточным и столбчатым ростверками</w:t>
      </w:r>
      <w:r w:rsidR="009D2AFD" w:rsidRPr="005E4937">
        <w:rPr>
          <w:rFonts w:ascii="Times New Roman" w:hAnsi="Times New Roman" w:cs="Times New Roman"/>
          <w:sz w:val="28"/>
          <w:szCs w:val="28"/>
        </w:rPr>
        <w:t>.</w:t>
      </w:r>
    </w:p>
    <w:p w:rsidR="00FB5DD7" w:rsidRPr="005E4937" w:rsidRDefault="00FB5DD7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937">
        <w:rPr>
          <w:rFonts w:ascii="Times New Roman" w:hAnsi="Times New Roman" w:cs="Times New Roman"/>
          <w:sz w:val="28"/>
          <w:szCs w:val="28"/>
        </w:rPr>
        <w:t>Раздел «</w:t>
      </w:r>
      <w:r w:rsidR="008D591B">
        <w:rPr>
          <w:rFonts w:ascii="Times New Roman" w:hAnsi="Times New Roman" w:cs="Times New Roman"/>
          <w:sz w:val="28"/>
          <w:szCs w:val="28"/>
        </w:rPr>
        <w:t>Проект организации строительства</w:t>
      </w:r>
      <w:r w:rsidRPr="005E4937">
        <w:rPr>
          <w:rFonts w:ascii="Times New Roman" w:hAnsi="Times New Roman" w:cs="Times New Roman"/>
          <w:sz w:val="28"/>
          <w:szCs w:val="28"/>
        </w:rPr>
        <w:t xml:space="preserve">» включает в себя разработку </w:t>
      </w:r>
      <w:r w:rsidR="008D591B">
        <w:rPr>
          <w:rFonts w:ascii="Times New Roman" w:hAnsi="Times New Roman" w:cs="Times New Roman"/>
          <w:sz w:val="28"/>
          <w:szCs w:val="28"/>
        </w:rPr>
        <w:t>календарного плана</w:t>
      </w:r>
      <w:r w:rsidRPr="005E4937">
        <w:rPr>
          <w:rFonts w:ascii="Times New Roman" w:hAnsi="Times New Roman" w:cs="Times New Roman"/>
          <w:sz w:val="28"/>
          <w:szCs w:val="28"/>
        </w:rPr>
        <w:t xml:space="preserve"> строительства и общеплощадочного стройгенплана.</w:t>
      </w:r>
    </w:p>
    <w:p w:rsidR="00FB5DD7" w:rsidRPr="005E4937" w:rsidRDefault="00FB5DD7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937">
        <w:rPr>
          <w:rFonts w:ascii="Times New Roman" w:hAnsi="Times New Roman" w:cs="Times New Roman"/>
          <w:sz w:val="28"/>
          <w:szCs w:val="28"/>
        </w:rPr>
        <w:t xml:space="preserve">В разделе «Экономическое обоснование» производится обоснование сметной стоимости </w:t>
      </w:r>
      <w:r w:rsidR="00893F99">
        <w:rPr>
          <w:rFonts w:ascii="Times New Roman" w:hAnsi="Times New Roman" w:cs="Times New Roman"/>
          <w:sz w:val="28"/>
          <w:szCs w:val="28"/>
        </w:rPr>
        <w:t>в составе объектных смет и сводного сметного расчета</w:t>
      </w:r>
      <w:r w:rsidRPr="005E49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8BA" w:rsidRDefault="00FB5DD7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937">
        <w:rPr>
          <w:rFonts w:ascii="Times New Roman" w:hAnsi="Times New Roman" w:cs="Times New Roman"/>
          <w:sz w:val="28"/>
          <w:szCs w:val="28"/>
        </w:rPr>
        <w:t xml:space="preserve">В разделе «Безопасность жизнедеятельности» </w:t>
      </w:r>
      <w:r w:rsidR="008943AB">
        <w:rPr>
          <w:rFonts w:ascii="Times New Roman" w:hAnsi="Times New Roman" w:cs="Times New Roman"/>
          <w:sz w:val="28"/>
          <w:szCs w:val="28"/>
        </w:rPr>
        <w:t>рассмотрен</w:t>
      </w:r>
      <w:r w:rsidR="008928BA">
        <w:rPr>
          <w:rFonts w:ascii="Times New Roman" w:hAnsi="Times New Roman" w:cs="Times New Roman"/>
          <w:sz w:val="28"/>
          <w:szCs w:val="28"/>
        </w:rPr>
        <w:t xml:space="preserve">ы: </w:t>
      </w:r>
    </w:p>
    <w:p w:rsidR="008928BA" w:rsidRDefault="008928BA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8BA">
        <w:rPr>
          <w:rFonts w:ascii="Times New Roman" w:hAnsi="Times New Roman" w:cs="Times New Roman"/>
          <w:sz w:val="28"/>
          <w:szCs w:val="28"/>
        </w:rPr>
        <w:t>Безопасная организация работ на строительной площадке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28BA" w:rsidRDefault="008928BA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8BA">
        <w:rPr>
          <w:rFonts w:ascii="Times New Roman" w:hAnsi="Times New Roman" w:cs="Times New Roman"/>
          <w:sz w:val="28"/>
          <w:szCs w:val="28"/>
        </w:rPr>
        <w:t>Требования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к обустройству и содержанию </w:t>
      </w:r>
      <w:r w:rsidRPr="008928BA">
        <w:rPr>
          <w:rFonts w:ascii="Times New Roman" w:hAnsi="Times New Roman" w:cs="Times New Roman"/>
          <w:sz w:val="28"/>
          <w:szCs w:val="28"/>
        </w:rPr>
        <w:t>производственных территорий, участков работ и рабочих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F2B" w:rsidRPr="005E4937" w:rsidRDefault="008928BA" w:rsidP="008928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28BA">
        <w:rPr>
          <w:rFonts w:ascii="Times New Roman" w:hAnsi="Times New Roman" w:cs="Times New Roman"/>
          <w:sz w:val="28"/>
          <w:szCs w:val="28"/>
        </w:rPr>
        <w:t>Требования безопасности при складировании материалов и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74F2B" w:rsidRPr="005E4937" w:rsidSect="00934666">
      <w:headerReference w:type="default" r:id="rId6"/>
      <w:pgSz w:w="11906" w:h="16838"/>
      <w:pgMar w:top="1134" w:right="567" w:bottom="2126" w:left="1276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33" w:rsidRDefault="00676833" w:rsidP="00934666">
      <w:pPr>
        <w:spacing w:after="0" w:line="240" w:lineRule="auto"/>
      </w:pPr>
      <w:r>
        <w:separator/>
      </w:r>
    </w:p>
  </w:endnote>
  <w:endnote w:type="continuationSeparator" w:id="0">
    <w:p w:rsidR="00676833" w:rsidRDefault="00676833" w:rsidP="0093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33" w:rsidRDefault="00676833" w:rsidP="00934666">
      <w:pPr>
        <w:spacing w:after="0" w:line="240" w:lineRule="auto"/>
      </w:pPr>
      <w:r>
        <w:separator/>
      </w:r>
    </w:p>
  </w:footnote>
  <w:footnote w:type="continuationSeparator" w:id="0">
    <w:p w:rsidR="00676833" w:rsidRDefault="00676833" w:rsidP="0093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55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34666" w:rsidRPr="00934666" w:rsidRDefault="00E35136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6</w:t>
        </w:r>
      </w:p>
    </w:sdtContent>
  </w:sdt>
  <w:p w:rsidR="00934666" w:rsidRDefault="009346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AF1"/>
    <w:rsid w:val="00074F2B"/>
    <w:rsid w:val="002952A1"/>
    <w:rsid w:val="00533BEC"/>
    <w:rsid w:val="005E4937"/>
    <w:rsid w:val="0062339E"/>
    <w:rsid w:val="00676833"/>
    <w:rsid w:val="008928BA"/>
    <w:rsid w:val="00893F99"/>
    <w:rsid w:val="008943AB"/>
    <w:rsid w:val="008D591B"/>
    <w:rsid w:val="00934666"/>
    <w:rsid w:val="00973DB3"/>
    <w:rsid w:val="009D2AFD"/>
    <w:rsid w:val="00B35AF1"/>
    <w:rsid w:val="00C73915"/>
    <w:rsid w:val="00E35136"/>
    <w:rsid w:val="00FB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706C"/>
  <w15:docId w15:val="{31AB9378-8A7C-4B40-8C48-92670B61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666"/>
  </w:style>
  <w:style w:type="paragraph" w:styleId="a5">
    <w:name w:val="footer"/>
    <w:basedOn w:val="a"/>
    <w:link w:val="a6"/>
    <w:uiPriority w:val="99"/>
    <w:unhideWhenUsed/>
    <w:rsid w:val="0093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Динчик Витаминчик</dc:creator>
  <cp:lastModifiedBy>User</cp:lastModifiedBy>
  <cp:revision>10</cp:revision>
  <cp:lastPrinted>2013-06-13T03:06:00Z</cp:lastPrinted>
  <dcterms:created xsi:type="dcterms:W3CDTF">2013-06-19T09:06:00Z</dcterms:created>
  <dcterms:modified xsi:type="dcterms:W3CDTF">2020-04-23T16:16:00Z</dcterms:modified>
</cp:coreProperties>
</file>